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04" w:rsidRPr="003A2404" w:rsidRDefault="003A2404" w:rsidP="000F5FE3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Документ 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778-2010-п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 </w:t>
      </w:r>
      <w:r w:rsidRPr="003A2404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чинний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поточна редакція — 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Редакція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від 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12.08.2017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, підстава </w:t>
      </w:r>
      <w:hyperlink r:id="rId4" w:tgtFrame="_blank" w:history="1">
        <w:r w:rsidRPr="003A2404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576-2017-п</w:t>
        </w:r>
      </w:hyperlink>
    </w:p>
    <w:p w:rsidR="003A2404" w:rsidRPr="003A2404" w:rsidRDefault="00E877B1" w:rsidP="000F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92b2c" stroked="f"/>
        </w:pict>
      </w:r>
    </w:p>
    <w:p w:rsidR="003A2404" w:rsidRPr="003A2404" w:rsidRDefault="003A2404" w:rsidP="000F5FE3">
      <w:pPr>
        <w:shd w:val="clear" w:color="auto" w:fill="E8F5FE"/>
        <w:spacing w:after="0" w:line="240" w:lineRule="auto"/>
        <w:rPr>
          <w:rFonts w:ascii="Times New Roman" w:eastAsia="Times New Roman" w:hAnsi="Times New Roman" w:cs="Times New Roman"/>
          <w:color w:val="15629D"/>
          <w:sz w:val="24"/>
          <w:szCs w:val="24"/>
          <w:lang w:eastAsia="ru-RU"/>
        </w:rPr>
      </w:pPr>
      <w:r w:rsidRPr="003A2404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://zakonst.rada.gov.ua/images/text/card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7827F" id="Прямоугольник 6" o:spid="_x0000_s1026" alt="http://zakonst.rada.gov.ua/images/text/card.svg" href="http://zakon2.rada.gov.ua/laws/card/778-2010-%D0%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A2404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zakonst.rada.gov.ua/images/text/ed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CCE60" id="Прямоугольник 5" o:spid="_x0000_s1026" alt="http://zakonst.rada.gov.ua/images/text/ed.svg" href="http://zakon2.rada.gov.ua/laws/show/778-2010-%D0%BF/card4#Curr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A2404">
        <w:rPr>
          <w:rFonts w:ascii="Times New Roman" w:eastAsia="Times New Roman" w:hAnsi="Times New Roman" w:cs="Times New Roman"/>
          <w:color w:val="15629D"/>
          <w:sz w:val="24"/>
          <w:szCs w:val="24"/>
          <w:lang w:eastAsia="ru-RU"/>
        </w:rPr>
        <w:t>    </w:t>
      </w:r>
      <w:r w:rsidRPr="003A2404">
        <w:rPr>
          <w:rFonts w:ascii="Times New Roman" w:eastAsia="Times New Roman" w:hAnsi="Times New Roman" w:cs="Times New Roman"/>
          <w:color w:val="15629D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5pt;height:18pt" o:ole="">
            <v:imagedata r:id="rId7" o:title=""/>
          </v:shape>
          <w:control r:id="rId8" w:name="DefaultOcxName" w:shapeid="_x0000_i1029"/>
        </w:object>
      </w:r>
      <w:r w:rsidRPr="003A2404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zakonst.rada.gov.ua/images/text/link.svg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ADAED" id="Прямоугольник 4" o:spid="_x0000_s1026" alt="http://zakonst.rada.gov.ua/images/text/link.svg" href="http://zakon2.rada.gov.ua/laws/main/l330889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A2404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zakonst.rada.gov.ua/images/text/st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00D3E" id="Прямоугольник 3" o:spid="_x0000_s1026" alt="http://zakonst.rada.gov.ua/images/text/st.svg" href="http://zakon2.rada.gov.ua/laws/show/778-2010-%D0%BF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XUMQMAAHI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A2404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zakonst.rada.gov.ua/images/text/new.sv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32693" id="Прямоугольник 2" o:spid="_x0000_s1026" alt="http://zakonst.rada.gov.ua/images/text/new.svg" href="http://zakon2.rada.gov.ua/laws/show/778-2010-%D0%BF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SMwMAAHM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A2404" w:rsidRPr="003A2404" w:rsidRDefault="003A2404" w:rsidP="000F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                            </w:t>
      </w:r>
      <w:r w:rsidRPr="003A2404">
        <w:rPr>
          <w:rFonts w:ascii="Times New Roman" w:eastAsia="Times New Roman" w:hAnsi="Times New Roman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                             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0" w:name="o1"/>
      <w:bookmarkEnd w:id="0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КАБІНЕТ МІНІСТРІВ УКРАЇНИ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" w:name="o2"/>
      <w:bookmarkEnd w:id="1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П О С Т А Н О В А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від 27 серпня 2010 р. N 778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               Київ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" w:name="o3"/>
      <w:bookmarkEnd w:id="2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Про затвердження Положення про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  загальноосвітній навчальний заклад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 { Із змінами, внесеними згідно з Постановами КМ </w:t>
      </w: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   N  28 (  </w:t>
      </w:r>
      <w:hyperlink r:id="rId13" w:tgtFrame="_blank" w:history="1">
        <w:r w:rsidRPr="003A2404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28-2014-п</w:t>
        </w:r>
      </w:hyperlink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22.01.2014 </w:t>
      </w: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   N 671 ( </w:t>
      </w:r>
      <w:hyperlink r:id="rId14" w:tgtFrame="_blank" w:history="1">
        <w:r w:rsidRPr="003A2404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671-2016-п</w:t>
        </w:r>
      </w:hyperlink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27.09.2016 </w:t>
      </w: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          N 576 ( </w:t>
      </w:r>
      <w:hyperlink r:id="rId15" w:tgtFrame="_blank" w:history="1">
        <w:r w:rsidRPr="003A2404">
          <w:rPr>
            <w:rFonts w:ascii="Times New Roman" w:eastAsia="Times New Roman" w:hAnsi="Times New Roman" w:cs="Times New Roman"/>
            <w:i/>
            <w:iCs/>
            <w:color w:val="0275D8"/>
            <w:sz w:val="24"/>
            <w:szCs w:val="24"/>
            <w:u w:val="single"/>
            <w:lang w:eastAsia="ru-RU"/>
          </w:rPr>
          <w:t>576-2017-п</w:t>
        </w:r>
      </w:hyperlink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t xml:space="preserve"> ) від 09.08.2017 } </w:t>
      </w: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  <w:t xml:space="preserve"> </w:t>
      </w:r>
      <w:r w:rsidRPr="003A2404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" w:name="o5"/>
      <w:bookmarkStart w:id="4" w:name="o10"/>
      <w:bookmarkEnd w:id="3"/>
      <w:bookmarkEnd w:id="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                                     ЗАТВЕРДЖЕНО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постановою Кабінету Міністрів України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                                  від 27 серпня 2010 р. N 778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5" w:name="o11"/>
      <w:bookmarkEnd w:id="5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     ПОЛОЖЕННЯ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             про загальноосвітній навчальний заклад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  <w:bookmarkStart w:id="6" w:name="o124"/>
      <w:bookmarkEnd w:id="6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Учасники навчально-виховного процесу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7" w:name="o125"/>
      <w:bookmarkEnd w:id="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71. Учасниками навчально-виховного процесу в закладі  є  учні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(вихованці), педагогічні працівники, психологи, бібліотекарі, інші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спеціалісти  закладу,  керівники,  батьки  або   особи,   які   їх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замінюють.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8" w:name="o126"/>
      <w:bookmarkEnd w:id="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72. Статус,  права та обов'язки учасників навчально-виховного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процесу,  їх права та обов'язки визначаються Законами України "Про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освіту" (  </w:t>
      </w:r>
      <w:hyperlink r:id="rId16" w:tgtFrame="_blank" w:history="1">
        <w:r w:rsidRPr="003A2404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1060-12</w:t>
        </w:r>
      </w:hyperlink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),  "Про  загальну середню освіту" ( </w:t>
      </w:r>
      <w:hyperlink r:id="rId17" w:tgtFrame="_blank" w:history="1">
        <w:r w:rsidRPr="003A2404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651-14</w:t>
        </w:r>
      </w:hyperlink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>іншими актами законодавства,  цим Положенням,  статутом, правилами</w:t>
      </w:r>
      <w:r w:rsidR="00E877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 xml:space="preserve">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внутрішнього розпорядку закладу.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9" w:name="o127"/>
      <w:bookmarkStart w:id="10" w:name="o152"/>
      <w:bookmarkEnd w:id="9"/>
      <w:bookmarkEnd w:id="1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78. Педагогічним  працівником  повинна  бути особа з високими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моральними  якостями,  яка  має  відповідну  педагогічну   освіту,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належний     рівень     професійної     підготовки,     забезпечує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результативність та якість своєї  роботи,  фізичний  та  психічний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стан  здоров'я  якої  дає  змогу виконувати професійні обов'язки 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закладах системи загальної середньої освіти.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1" w:name="o153"/>
      <w:bookmarkEnd w:id="1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79. До педагогічної діяльності  у  закладах  не  допускаються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особи,  яким вона заборонена за медичними показаннями,  за вироком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суду. Перелік медичних протипоказань щодо провадження </w:t>
      </w:r>
      <w:r w:rsidR="00E877B1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lastRenderedPageBreak/>
        <w:t>п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едагогічної діяльності встановлюється законодавством.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2" w:name="o154"/>
      <w:bookmarkEnd w:id="1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80. Призначення  на посаду,  звільнення з посади педагогічних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 інших працівників закладу,  інші трудові відносини  регулюються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законодавством  про  працю,  Законом України "Про загальну середню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освіту" ( </w:t>
      </w:r>
      <w:hyperlink r:id="rId18" w:tgtFrame="_blank" w:history="1">
        <w:r w:rsidRPr="003A2404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651-14</w:t>
        </w:r>
      </w:hyperlink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та іншими законодавчими актами.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3" w:name="o155"/>
      <w:bookmarkEnd w:id="1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81. Призначення на посаду педагогічних  працівників  гімназій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(гімназій-інтернатів),   ліцеїв   (ліцеїв-інтернатів),  колегіумів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(колегіумів-інтернатів),  спеціалізованих   шкіл   з   поглибленим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вивченням  окремих  предметів  може  здійснюватися  на  конкурсній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основі.  Порядок проведення  конкурсу  розробляється  закладом  та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затверджується відповідним органом управління освітою.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4" w:name="o156"/>
      <w:bookmarkEnd w:id="1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Обсяг педагогічного    навантаження   вчителів   визначається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до законодавства керівником закладу і затверджується  у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державних  і  комунальних  закладах відповідним органом управління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освітою, у приватних закладах - засновником (власником).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5" w:name="o157"/>
      <w:bookmarkEnd w:id="1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Обсяг педагогічного навантаження  може  бути  менше  тарифної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ставки  (посадового окладу) лише за письмовою згодою педагогічного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працівника.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6" w:name="o158"/>
      <w:bookmarkEnd w:id="1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Перерозподіл педагогічного навантаження протягом  навчального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року  допускається  лише в разі зміни кількості годин для вивчення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окремих предметів,  що передбачається робочим  навчальним  планом,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або  за  письмовою  згодою  педагогічного працівника з дотриманням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вимог законодавства про працю.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7" w:name="o159"/>
      <w:bookmarkEnd w:id="1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82. Керівник закладу призначає класних керівників, завідуючих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навчальними    кабінетами,    майстернями,    навчально-дослідними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ділянками,    права     та     обов'язки     яких     визначаються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нормативно-правовими актами МОН, правилами внутрішнього розпорядку та статутом закладу.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8" w:name="o160"/>
      <w:bookmarkEnd w:id="1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83. Не допускається відволікання педагогічних працівників від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виконання   професійних  обов'язків  крім  випадків,  передбачених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законодавством.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19" w:name="o161"/>
      <w:bookmarkEnd w:id="19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Залучення педагогічних працівників до участі у  видах  робіт,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не передбачених робочим навчальним планом,  навчальними програмами та іншими документами,  що  регламентують  діяльність  навчального закладу, здійснюється лише за їх згодою.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0" w:name="o162"/>
      <w:bookmarkEnd w:id="2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84. Педагогічні   працівники   закладу  підлягають  атестації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до порядку, встановленого МОН.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1" w:name="o163"/>
      <w:bookmarkEnd w:id="2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 результатами    атестації     педагогічних     працівників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визначається   їх   відповідність  займаній  посаді,  присвоюється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кваліфікаційна категорія (спеціаліст,  спеціаліст другої,  першої,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вищої   категорії)  та  може  бути  присвоєно  педагогічне  звання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"старший учитель",  "учитель (вихователь) - методист",  "педагог -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організатор - методист" та інші.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2" w:name="o164"/>
      <w:bookmarkEnd w:id="2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85. Педагогічні працівники закладу мають право: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3" w:name="o165"/>
      <w:bookmarkEnd w:id="2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самостійно обирати форми,  методи, способи навчальної роботи,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не шкідливі для здоров'я учнів;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4" w:name="o166"/>
      <w:bookmarkEnd w:id="2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брати участь у роботі  методичних  об'єднань,  нарад,  зборів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закладу  та  інших  органів  самоврядування  закладу,  в  заходах,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пов'язаних з організацією навчально-виховної роботи;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5" w:name="o167"/>
      <w:bookmarkEnd w:id="2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обирати форми та здійснювати підвищення  своєї  кваліфікації;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навчатися   у   вищих   навчальних  закладах  і  закладах  системи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підготовки та підвищення кваліфікації педагогічних працівників;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6" w:name="o168"/>
      <w:bookmarkEnd w:id="2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проходити атестацію для здобуття відповідної  кваліфікаційної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категорії та отримувати її в разі успішного проходження атестації;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7" w:name="o169"/>
      <w:bookmarkEnd w:id="2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проводити в     установленому    порядку    науково-дослідну,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експериментальну, пошукову роботу;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8" w:name="o170"/>
      <w:bookmarkEnd w:id="2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вносити керівництву  закладу  і  органам  управління  освітою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пропозиції щодо поліпшення навчально-виховної роботи;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29" w:name="o171"/>
      <w:bookmarkEnd w:id="29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на соціальне   і   матеріальне   забезпечення  відповідно  до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законодавства;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0" w:name="o172"/>
      <w:bookmarkEnd w:id="3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об'єднуватися  у  професійні  спілки  та  бути  членами інших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громадських    об'єднань,    діяльність    яких    не   заборонена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законодавством;  {  Абзац дев'ятий пункту 85 із змінами, внесеними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згідно з Постановою КМ N 28 ( </w:t>
      </w:r>
      <w:hyperlink r:id="rId19" w:tgtFrame="_blank" w:history="1">
        <w:r w:rsidRPr="003A2404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ru-RU"/>
          </w:rPr>
          <w:t>28-2014-п</w:t>
        </w:r>
      </w:hyperlink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) від 22.01.2014 }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31" w:name="o173"/>
      <w:bookmarkEnd w:id="3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порушувати питання  захисту  прав,  професійної  та  людської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честі і гідності.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2" w:name="o174"/>
      <w:bookmarkEnd w:id="3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86. Педагогічні працівники закладу зобов'язані: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3" w:name="o175"/>
      <w:bookmarkEnd w:id="3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забезпечувати належний рівень викладання навчальних дисциплін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відповідно  до  навчальних  програм з дотриманням вимог Державного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стандарту загальної середньої освіти;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34" w:name="o176"/>
      <w:bookmarkEnd w:id="3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контролювати рівень навчальних досягнень учнів;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5" w:name="o177"/>
      <w:bookmarkEnd w:id="3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нести відповідальність за відповідність оцінювання навчальних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досягнень учнів критеріям оцінювання,  затвердженим МОН,  доводити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результати навчальних досягнень учнів до  відома  дітей,  батьків,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осіб, що їх замінюють, керівника навчального закладу;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6" w:name="o178"/>
      <w:bookmarkEnd w:id="3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сприяти розвитку  інтересів,  нахилів та здібностей дітей,  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також збереженню їх здоров'я;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7" w:name="o179"/>
      <w:bookmarkEnd w:id="3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     виховувати повагу   до   державної    символіки,    принципів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загальнолюдської моралі;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8" w:name="o180"/>
      <w:bookmarkEnd w:id="3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виконувати статут  закладу,  правила внутрішнього розпорядку,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умови трудового договору (контракту);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39" w:name="o181"/>
      <w:bookmarkEnd w:id="39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брати участь у роботі педагогічної ради;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0" w:name="o182"/>
      <w:bookmarkEnd w:id="4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виховувати в учнів шанобливе  ставлення  до  батьків,  жінок,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старших  за  віком  осіб;  повагу до народних традицій та звичаїв,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духовних і культурних надбань народу;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1" w:name="o183"/>
      <w:bookmarkEnd w:id="4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готувати учнів до самостійного життя з дотриманням  принципів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взаєморозуміння,    злагоди   між   усіма   народами,   етнічними,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національними, релігійними групами;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42" w:name="o184"/>
      <w:bookmarkEnd w:id="4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дотримуватися педагогічної етики,  моралі,  поважати особисту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гідність учнів та їх батьків;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3" w:name="o185"/>
      <w:bookmarkEnd w:id="4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постійно підвищувати  свій  професійний  рівень,  педагогічну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майстерність, рівень загальної і політичної культури;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4" w:name="o186"/>
      <w:bookmarkEnd w:id="4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виконувати накази  і  розпорядження   керівника   навчального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закладу, органів управління освітою;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5" w:name="o187"/>
      <w:bookmarkEnd w:id="4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вести відповідну документацію.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6" w:name="o188"/>
      <w:bookmarkEnd w:id="4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87. Педагогічні   працівники,   які   систематично  порушують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статут,  правила внутрішнього  розпорядку  закладу,  не  виконують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посадових обов'язків,  умови трудового договору (контракту) або за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результатами   атестації   не   відповідають   займаній    посаді,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звільняються з роботи згідно із законодавством.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7" w:name="o189"/>
      <w:bookmarkEnd w:id="4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88. Права   і  обов'язки  інших  працівників  та  допоміжного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персоналу  регулюються  трудовим   законодавством,   статутом   та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правилами внутрішнього розпорядку закладу. </w:t>
      </w:r>
    </w:p>
    <w:p w:rsidR="003A2404" w:rsidRPr="003A2404" w:rsidRDefault="003A2404" w:rsidP="000F5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bookmarkStart w:id="48" w:name="o190"/>
      <w:bookmarkStart w:id="49" w:name="o206"/>
      <w:bookmarkEnd w:id="48"/>
      <w:bookmarkEnd w:id="49"/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 xml:space="preserve">                       Управління закладом </w:t>
      </w:r>
      <w:r w:rsidRPr="003A2404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  <w:bookmarkStart w:id="50" w:name="o207"/>
      <w:bookmarkEnd w:id="5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92. Керівництво  закладом здійснює його директор.  Керівником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закладу може бути громадянин України,  який має  вищу  педагогічну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освіту на рівні спеціаліста або магістра, стаж педагогічної роботи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не менш як три роки,  успішно пройшов  атестацію  керівних  кадрів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навчальних закладів у порядку, встановленому МОН.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1" w:name="o208"/>
      <w:bookmarkEnd w:id="5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93. Керівник   державного  та  комунального  закладу  і  його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заступники  призначаються  на  посаду  та  звільняються  з  посади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lastRenderedPageBreak/>
        <w:t xml:space="preserve">відповідним органом управління освітою згідно із законодавством.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2" w:name="o209"/>
      <w:bookmarkEnd w:id="5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94. Керівник    приватного   закладу   та   його   заступники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призначаються засновником (власником) за погодженням з відповідним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органом управління освітою.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3" w:name="o210"/>
      <w:bookmarkEnd w:id="5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95. Керівник закладу: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4" w:name="o211"/>
      <w:bookmarkEnd w:id="5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здійснює керівництво   педагогічним   колективом,  забезпечує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раціональний добір і розстановку кадрів,  створює необхідні  умови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для підвищення фахового і кваліфікаційного рівня працівників;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5" w:name="o212"/>
      <w:bookmarkEnd w:id="5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організовує навчально-виховний процес;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6" w:name="o213"/>
      <w:bookmarkEnd w:id="5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забезпечує контроль   за   виконанням   навчальних  планів  і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програм, якістю знань, умінь та навичок учнів;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7" w:name="o214"/>
      <w:bookmarkEnd w:id="5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відповідає за дотримання вимог Державного стандарту загальної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середньої  освіти,  за  якість і ефективність роботи педагогічного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колективу;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8" w:name="o215"/>
      <w:bookmarkEnd w:id="5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створює необхідні умови для участі  учнів  у  позакласній  та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позашкільній роботі, проведення виховної роботи;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59" w:name="o216"/>
      <w:bookmarkEnd w:id="59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забезпечує дотримання    вимог    щодо   охорони   дитинства,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санітарно-гігієнічних та   протипожежних   норм,   вимог   техніки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безпеки;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0" w:name="o217"/>
      <w:bookmarkEnd w:id="60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розпоряджається в  установленому  порядку  майном  закладу та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його коштами;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1" w:name="o218"/>
      <w:bookmarkEnd w:id="61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підтримує ініціативи щодо вдосконалення системи  навчання  та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виховання,  заохочення творчих пошуків, дослідно-експериментальної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роботи педагогів;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2" w:name="o219"/>
      <w:bookmarkEnd w:id="62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сприяє залученню  діячів  науки,  культури,  членів   творчих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спілок,   працівників   підприємств,   установ,   організацій   до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навчально-виховного процесу,  керівництва учнівськими об'єднаннями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за інтересами;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3" w:name="o220"/>
      <w:bookmarkEnd w:id="63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забезпечує реалізацію  права  учнів  на  захист від будь-яких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форм фізичного або психічного насильства;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4" w:name="o221"/>
      <w:bookmarkEnd w:id="64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вживає заходів  до  запобігання  вживанню  учнями   алкоголю,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наркотиків;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5" w:name="o222"/>
      <w:bookmarkEnd w:id="65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контролює організацію  харчування  і медичного обслуговування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учнів;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6" w:name="o223"/>
      <w:bookmarkEnd w:id="66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видає у межах своєї компетенції  накази  та  розпорядження  і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контролює їх виконання;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7" w:name="o224"/>
      <w:bookmarkEnd w:id="67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щороку звітує   про   свою   роботу   на   загальних   зборах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(конференціях) колективу.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8" w:name="o225"/>
      <w:bookmarkEnd w:id="68"/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    96. Керівник закладу є головою педагогічної ради  -  постійно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діючого колегіального органу управління закладом. </w:t>
      </w:r>
      <w:r w:rsidRPr="003A2404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bookmarkStart w:id="69" w:name="_GoBack"/>
      <w:bookmarkEnd w:id="69"/>
    </w:p>
    <w:sectPr w:rsidR="003A2404" w:rsidRPr="003A2404" w:rsidSect="003A2404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4"/>
    <w:rsid w:val="000B65E5"/>
    <w:rsid w:val="000F5FE3"/>
    <w:rsid w:val="003A2404"/>
    <w:rsid w:val="00E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38A8D7"/>
  <w15:chartTrackingRefBased/>
  <w15:docId w15:val="{3C21FD8B-0D6C-4699-9894-6A7C7F1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d">
    <w:name w:val="valid"/>
    <w:basedOn w:val="a0"/>
    <w:rsid w:val="003A2404"/>
  </w:style>
  <w:style w:type="character" w:customStyle="1" w:styleId="dat0">
    <w:name w:val="dat0"/>
    <w:basedOn w:val="a0"/>
    <w:rsid w:val="003A2404"/>
  </w:style>
  <w:style w:type="character" w:styleId="a3">
    <w:name w:val="Hyperlink"/>
    <w:basedOn w:val="a0"/>
    <w:uiPriority w:val="99"/>
    <w:semiHidden/>
    <w:unhideWhenUsed/>
    <w:rsid w:val="003A2404"/>
    <w:rPr>
      <w:color w:val="0000FF"/>
      <w:u w:val="single"/>
    </w:rPr>
  </w:style>
  <w:style w:type="character" w:customStyle="1" w:styleId="hidden-md-down">
    <w:name w:val="hidden-md-down"/>
    <w:basedOn w:val="a0"/>
    <w:rsid w:val="003A2404"/>
  </w:style>
  <w:style w:type="paragraph" w:styleId="HTML">
    <w:name w:val="HTML Preformatted"/>
    <w:basedOn w:val="a"/>
    <w:link w:val="HTML0"/>
    <w:uiPriority w:val="99"/>
    <w:semiHidden/>
    <w:unhideWhenUsed/>
    <w:rsid w:val="003A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4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3A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A24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16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5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6768">
          <w:marLeft w:val="0"/>
          <w:marRight w:val="0"/>
          <w:marTop w:val="0"/>
          <w:marBottom w:val="0"/>
          <w:divBdr>
            <w:top w:val="single" w:sz="6" w:space="0" w:color="8EB8CE"/>
            <w:left w:val="single" w:sz="6" w:space="0" w:color="8EB8CE"/>
            <w:bottom w:val="single" w:sz="6" w:space="0" w:color="CAE8FC"/>
            <w:right w:val="single" w:sz="6" w:space="0" w:color="CAE8FC"/>
          </w:divBdr>
        </w:div>
        <w:div w:id="1634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zakon2.rada.gov.ua/laws/show/28-2014-%D0%BF" TargetMode="External"/><Relationship Id="rId18" Type="http://schemas.openxmlformats.org/officeDocument/2006/relationships/hyperlink" Target="http://zakon2.rada.gov.ua/laws/show/651-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2.gif"/><Relationship Id="rId17" Type="http://schemas.openxmlformats.org/officeDocument/2006/relationships/hyperlink" Target="http://zakon2.rada.gov.ua/laws/show/651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060-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778-2010-%D0%BF/card4#Current" TargetMode="External"/><Relationship Id="rId11" Type="http://schemas.openxmlformats.org/officeDocument/2006/relationships/hyperlink" Target="http://zakon2.rada.gov.ua/laws/show/778-2010-%D0%BF/conv" TargetMode="External"/><Relationship Id="rId5" Type="http://schemas.openxmlformats.org/officeDocument/2006/relationships/hyperlink" Target="http://zakon2.rada.gov.ua/laws/card/778-2010-%D0%BF" TargetMode="External"/><Relationship Id="rId15" Type="http://schemas.openxmlformats.org/officeDocument/2006/relationships/hyperlink" Target="http://zakon2.rada.gov.ua/laws/show/576-2017-%D0%BF" TargetMode="External"/><Relationship Id="rId10" Type="http://schemas.openxmlformats.org/officeDocument/2006/relationships/hyperlink" Target="http://zakon2.rada.gov.ua/laws/show/778-2010-%D0%BF/stru#Stru" TargetMode="External"/><Relationship Id="rId19" Type="http://schemas.openxmlformats.org/officeDocument/2006/relationships/hyperlink" Target="http://zakon2.rada.gov.ua/laws/show/28-2014-%D0%BF" TargetMode="External"/><Relationship Id="rId4" Type="http://schemas.openxmlformats.org/officeDocument/2006/relationships/hyperlink" Target="http://zakon2.rada.gov.ua/laws/show/576-2017-%D0%BF" TargetMode="External"/><Relationship Id="rId9" Type="http://schemas.openxmlformats.org/officeDocument/2006/relationships/hyperlink" Target="http://zakon2.rada.gov.ua/laws/main/l330889" TargetMode="External"/><Relationship Id="rId14" Type="http://schemas.openxmlformats.org/officeDocument/2006/relationships/hyperlink" Target="http://zakon2.rada.gov.ua/laws/show/671-2016-%D0%B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2018-03-01T09:32:00Z</dcterms:created>
  <dcterms:modified xsi:type="dcterms:W3CDTF">2018-03-01T12:14:00Z</dcterms:modified>
</cp:coreProperties>
</file>